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04257" w:rsidRPr="00104257" w14:paraId="17B5E9C1" w14:textId="77777777" w:rsidTr="00104257">
        <w:tc>
          <w:tcPr>
            <w:tcW w:w="5103" w:type="dxa"/>
          </w:tcPr>
          <w:p w14:paraId="53B71535" w14:textId="77777777" w:rsidR="00104257" w:rsidRPr="00104257" w:rsidRDefault="00104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257">
              <w:rPr>
                <w:rFonts w:ascii="Times New Roman" w:hAnsi="Times New Roman" w:cs="Times New Roman"/>
                <w:sz w:val="24"/>
                <w:szCs w:val="24"/>
              </w:rPr>
              <w:t>6 декабря 2017 года</w:t>
            </w:r>
          </w:p>
        </w:tc>
        <w:tc>
          <w:tcPr>
            <w:tcW w:w="5104" w:type="dxa"/>
          </w:tcPr>
          <w:p w14:paraId="31B56A25" w14:textId="77777777" w:rsidR="00104257" w:rsidRPr="00104257" w:rsidRDefault="001042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57">
              <w:rPr>
                <w:rFonts w:ascii="Times New Roman" w:hAnsi="Times New Roman" w:cs="Times New Roman"/>
                <w:sz w:val="24"/>
                <w:szCs w:val="24"/>
              </w:rPr>
              <w:t>N 125</w:t>
            </w:r>
          </w:p>
        </w:tc>
      </w:tr>
    </w:tbl>
    <w:p w14:paraId="38D56290" w14:textId="77777777" w:rsidR="00104257" w:rsidRPr="00104257" w:rsidRDefault="00104257" w:rsidP="001042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2F2CB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956B2" w14:textId="77777777" w:rsidR="00104257" w:rsidRPr="00104257" w:rsidRDefault="00104257" w:rsidP="001042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04257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ГУБЕРНАТОР ЧУКОТСКОГО АВТОНОМНОГО ОКРУГА</w:t>
      </w:r>
    </w:p>
    <w:p w14:paraId="539FDBBB" w14:textId="77777777" w:rsidR="00104257" w:rsidRPr="00104257" w:rsidRDefault="00104257" w:rsidP="001042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36BD7272" w14:textId="77777777" w:rsidR="00104257" w:rsidRPr="00104257" w:rsidRDefault="00104257" w:rsidP="001042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04257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14:paraId="1CDC4D44" w14:textId="77777777" w:rsidR="00104257" w:rsidRPr="00104257" w:rsidRDefault="00104257" w:rsidP="001042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4A8CF8FA" w14:textId="77777777" w:rsidR="00104257" w:rsidRPr="00104257" w:rsidRDefault="00104257" w:rsidP="001042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04257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 ПОРЯДКЕ ПЕРЕДАЧИ СВЕДЕНИЙ О ДОХОДАХ, РАСХОДАХ,</w:t>
      </w:r>
    </w:p>
    <w:p w14:paraId="1D386F68" w14:textId="77777777" w:rsidR="00104257" w:rsidRPr="00104257" w:rsidRDefault="00104257" w:rsidP="001042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04257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ОБ ИМУЩЕСТВЕ И ОБЯЗАТЕЛЬСТВАХ ИМУЩЕСТВЕННОГО ХАРАКТЕРА,</w:t>
      </w:r>
    </w:p>
    <w:p w14:paraId="1916A16E" w14:textId="77777777" w:rsidR="00104257" w:rsidRPr="00104257" w:rsidRDefault="00104257" w:rsidP="001042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04257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ПРЕДСТАВЛЕННЫХ ЛИЦАМИ, ЗАМЕЩАЮЩИМИ МУНИЦИПАЛЬНЫЕ ДОЛЖНОСТИ,</w:t>
      </w:r>
    </w:p>
    <w:p w14:paraId="143BB8BA" w14:textId="77777777" w:rsidR="00104257" w:rsidRPr="00104257" w:rsidRDefault="00104257" w:rsidP="001042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04257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ОРГАНАМ МЕСТНОГО САМОУПРАВЛЕНИЯ ДЛЯ РАЗМЕЩЕНИЯ</w:t>
      </w:r>
    </w:p>
    <w:p w14:paraId="522A8126" w14:textId="77777777" w:rsidR="00104257" w:rsidRPr="00104257" w:rsidRDefault="00104257" w:rsidP="001042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04257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НА ОФИЦИАЛЬНЫХ САЙТАХ ОРГАНОВ МЕСТНОГО САМОУПРАВЛЕНИЯ</w:t>
      </w:r>
    </w:p>
    <w:p w14:paraId="43A976E1" w14:textId="77777777" w:rsidR="00104257" w:rsidRPr="00104257" w:rsidRDefault="00104257" w:rsidP="001042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04257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В ИНФОРМАЦИОННО-ТЕЛЕКОММУНИКАЦИОННОЙ СЕТИ "ИНТЕРНЕТ" И (ИЛИ)</w:t>
      </w:r>
    </w:p>
    <w:p w14:paraId="57427B0A" w14:textId="77777777" w:rsidR="00104257" w:rsidRPr="00104257" w:rsidRDefault="00104257" w:rsidP="001042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04257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ДЛЯ ОПУБЛИКОВАНИЯ В СРЕДСТВАХ МАССОВОЙ ИНФОРМАЦИИ</w:t>
      </w:r>
    </w:p>
    <w:p w14:paraId="2C771EA7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4257" w:rsidRPr="00104257" w14:paraId="2991F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B559" w14:textId="77777777" w:rsidR="00104257" w:rsidRPr="00104257" w:rsidRDefault="00104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F883" w14:textId="77777777" w:rsidR="00104257" w:rsidRPr="00104257" w:rsidRDefault="00104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16AA0F" w14:textId="77777777" w:rsidR="00104257" w:rsidRPr="00104257" w:rsidRDefault="0010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0425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1F86CD94" w14:textId="77777777" w:rsidR="00104257" w:rsidRPr="00104257" w:rsidRDefault="0010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0425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10425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0425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Чукотского автономного округа</w:t>
            </w:r>
          </w:p>
          <w:p w14:paraId="11896F39" w14:textId="77777777" w:rsidR="00104257" w:rsidRPr="00104257" w:rsidRDefault="0010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0425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24.03.2020 N 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A9FB" w14:textId="77777777" w:rsidR="00104257" w:rsidRPr="00104257" w:rsidRDefault="0010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14:paraId="60EE2796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17CA3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04257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7.2</w:t>
        </w:r>
      </w:hyperlink>
      <w:r w:rsidRPr="00104257">
        <w:rPr>
          <w:rFonts w:ascii="Times New Roman" w:hAnsi="Times New Roman" w:cs="Times New Roman"/>
          <w:sz w:val="24"/>
          <w:szCs w:val="24"/>
        </w:rPr>
        <w:t xml:space="preserve"> Закона Чукотского автономного округа от 16 апреля 2009 года N 34-ОЗ "О профилактике коррупции в Чукотском автономном округе" в целях обеспечения возможности размещения на официальных сайтах органов местного самоуправления в информационно-телекоммуникационной сети "Интернет" и (или) для опубликования в средствах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постановляю:</w:t>
      </w:r>
    </w:p>
    <w:p w14:paraId="3BC73635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10425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4257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24.03.2020 N 27)</w:t>
      </w:r>
    </w:p>
    <w:p w14:paraId="6477638C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2D8F6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104257">
        <w:rPr>
          <w:rFonts w:ascii="Times New Roman" w:hAnsi="Times New Roman" w:cs="Times New Roman"/>
          <w:sz w:val="24"/>
          <w:szCs w:val="24"/>
        </w:rPr>
        <w:t>1. Установить, что справка со сведениями о доходах, расходах, об имуществе и обязательствах имущественного характера (далее - сведения о доходах), представленная лицом, замещающим муниципальную должность, направляется подразделением Аппарата Губернатора и Правительства Чукотского автономного округа, ответственным за работу по профилактике коррупционных и иных правонарушений (далее - уполномоченное подразделение Аппарата) в орган местного самоуправления, в котором данное лицо замещает муниципальную должность, в течение 10 рабочих дней по окончании срока, установленного для подачи указанных свед</w:t>
      </w:r>
      <w:bookmarkStart w:id="1" w:name="_GoBack"/>
      <w:bookmarkEnd w:id="1"/>
      <w:r w:rsidRPr="00104257">
        <w:rPr>
          <w:rFonts w:ascii="Times New Roman" w:hAnsi="Times New Roman" w:cs="Times New Roman"/>
          <w:sz w:val="24"/>
          <w:szCs w:val="24"/>
        </w:rPr>
        <w:t>ений, посредством заказного почтового отправления или доставкой отправления Управлением специальной связи по Чукотскому автономному округу.</w:t>
      </w:r>
    </w:p>
    <w:p w14:paraId="60BA2CCF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10425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4257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24.03.2020 N 27)</w:t>
      </w:r>
    </w:p>
    <w:p w14:paraId="6155DA10" w14:textId="77777777" w:rsidR="00104257" w:rsidRPr="00104257" w:rsidRDefault="00104257" w:rsidP="001042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>В случае представления лицом, замещающим муниципальную должность, уточненных сведений о доходах, уполномоченное подразделение Аппарата направляет уточненную справку в соответствующий орган местного самоуправления в течение трех рабочих дней со дня ее получения.</w:t>
      </w:r>
    </w:p>
    <w:p w14:paraId="359B81FD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10425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4257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24.03.2020 N 27)</w:t>
      </w:r>
    </w:p>
    <w:p w14:paraId="29D68926" w14:textId="77777777" w:rsidR="00104257" w:rsidRPr="00104257" w:rsidRDefault="00104257" w:rsidP="001042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обязан обеспечить соблюдение конфиденциальности информации, направленной в указанный орган в соответствии с настоящим пунктом, в соответствии с законодательством Российской Федерации.</w:t>
      </w:r>
    </w:p>
    <w:p w14:paraId="26584029" w14:textId="77777777" w:rsidR="00104257" w:rsidRPr="00104257" w:rsidRDefault="00104257" w:rsidP="001042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lastRenderedPageBreak/>
        <w:t xml:space="preserve">2. Копии справок, указанных в </w:t>
      </w:r>
      <w:hyperlink w:anchor="Par22" w:history="1">
        <w:r w:rsidRPr="0010425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04257">
        <w:rPr>
          <w:rFonts w:ascii="Times New Roman" w:hAnsi="Times New Roman" w:cs="Times New Roman"/>
          <w:sz w:val="24"/>
          <w:szCs w:val="24"/>
        </w:rPr>
        <w:t xml:space="preserve"> настоящего постановления, хранятся в уполномоченном подразделении Аппарата в течение трех лет, после чего передаются в архив.</w:t>
      </w:r>
    </w:p>
    <w:p w14:paraId="22A23811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10425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4257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24.03.2020 N 27)</w:t>
      </w:r>
    </w:p>
    <w:p w14:paraId="444DAF7B" w14:textId="77777777" w:rsidR="00104257" w:rsidRPr="00104257" w:rsidRDefault="00104257" w:rsidP="001042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>3. Размещение сведений о доходах, представленных лицами, замещающими муниципальные должности, на официальных сайтах органов местного самоуправления муниципальных образований Чукотского автономного округа в информационно-телекоммуникационной сети "Интернет" и (или) их опубликование в средствах массовой информации осуществляются в порядке, установленном муниципальными правовыми актами.</w:t>
      </w:r>
    </w:p>
    <w:p w14:paraId="7351CA36" w14:textId="77777777" w:rsidR="00104257" w:rsidRPr="00104257" w:rsidRDefault="00104257" w:rsidP="001042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>4. Рекомендовать органам местного самоуправления муниципальных образований Чукотского автономного округа в срок до 31 декабря 2017 года определить порядок размещения сведений о доходах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(или) их опубликования в средствах массовой информации.</w:t>
      </w:r>
    </w:p>
    <w:p w14:paraId="23C7733A" w14:textId="77777777" w:rsidR="00104257" w:rsidRPr="00104257" w:rsidRDefault="00104257" w:rsidP="001042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>5. Порядок передачи сведений о доходах, установленный настоящим постановлением, распространяется также на передачу уполномоченным подразделением Аппарата сведений о доходах лиц, замещающих муниципальные должности в избирательных комиссиях муниципальных образований Чукотского автономного округа, в указанные муниципальные органы.</w:t>
      </w:r>
    </w:p>
    <w:p w14:paraId="359C4A6B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10425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4257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24.03.2020 N 27)</w:t>
      </w:r>
    </w:p>
    <w:p w14:paraId="47DFB640" w14:textId="77777777" w:rsidR="00104257" w:rsidRPr="00104257" w:rsidRDefault="00104257" w:rsidP="001042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возложить на Аппарат Губернатора и Правительства Чукотского автономного округа (Медведева А.П.).</w:t>
      </w:r>
    </w:p>
    <w:p w14:paraId="6C5F84BF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488E0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257">
        <w:rPr>
          <w:rFonts w:ascii="Times New Roman" w:hAnsi="Times New Roman" w:cs="Times New Roman"/>
          <w:sz w:val="24"/>
          <w:szCs w:val="24"/>
        </w:rPr>
        <w:t>Р.В.КОПИН</w:t>
      </w:r>
    </w:p>
    <w:p w14:paraId="3CB3CC05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6C311" w14:textId="77777777" w:rsidR="00104257" w:rsidRPr="00104257" w:rsidRDefault="00104257" w:rsidP="0010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6488F" w14:textId="77777777" w:rsidR="00104257" w:rsidRPr="00104257" w:rsidRDefault="00104257" w:rsidP="001042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DF447" w14:textId="77777777" w:rsidR="00571318" w:rsidRPr="00104257" w:rsidRDefault="00104257">
      <w:pPr>
        <w:rPr>
          <w:rFonts w:ascii="Times New Roman" w:hAnsi="Times New Roman" w:cs="Times New Roman"/>
          <w:sz w:val="24"/>
          <w:szCs w:val="24"/>
        </w:rPr>
      </w:pPr>
    </w:p>
    <w:sectPr w:rsidR="00571318" w:rsidRPr="00104257" w:rsidSect="002A14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6E"/>
    <w:rsid w:val="00104257"/>
    <w:rsid w:val="001A3AA6"/>
    <w:rsid w:val="00704E6E"/>
    <w:rsid w:val="0093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4035"/>
  <w15:chartTrackingRefBased/>
  <w15:docId w15:val="{46E61338-4C93-450D-9442-B8C70E99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AF1AE2EF90D236D23ACCD1FDD46E53379ABBA94504E13B836CE9B9BD64C7ACB99296996C1C2C5DA5B69A761D03CDDF7D512ADB5D0C86A29D9A7K4Q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0AF1AE2EF90D236D23ACCD1FDD46E53379ABBA94504E13B836CE9B9BD64C7ACB99296996C1C2C5DA5B69A661D03CDDF7D512ADB5D0C86A29D9A7K4Q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AF1AE2EF90D236D23ACCD1FDD46E53379ABBA94504E13B836CE9B9BD64C7ACB99296996C1C2C5DA5B68AE61D03CDDF7D512ADB5D0C86A29D9A7K4Q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F0AF1AE2EF90D236D23ACCD1FDD46E53379ABBA95534D11B336CE9B9BD64C7ACB99296996C1C2C5DA5F6EA261D03CDDF7D512ADB5D0C86A29D9A7K4Q1H" TargetMode="External"/><Relationship Id="rId10" Type="http://schemas.openxmlformats.org/officeDocument/2006/relationships/hyperlink" Target="consultantplus://offline/ref=CF0AF1AE2EF90D236D23ACCD1FDD46E53379ABBA94504E13B836CE9B9BD64C7ACB99296996C1C2C5DA5B69A561D03CDDF7D512ADB5D0C86A29D9A7K4Q1H" TargetMode="External"/><Relationship Id="rId4" Type="http://schemas.openxmlformats.org/officeDocument/2006/relationships/hyperlink" Target="consultantplus://offline/ref=CF0AF1AE2EF90D236D23ACCD1FDD46E53379ABBA94504E13B836CE9B9BD64C7ACB99296996C1C2C5DA5B68A161D03CDDF7D512ADB5D0C86A29D9A7K4Q1H" TargetMode="External"/><Relationship Id="rId9" Type="http://schemas.openxmlformats.org/officeDocument/2006/relationships/hyperlink" Target="consultantplus://offline/ref=CF0AF1AE2EF90D236D23ACCD1FDD46E53379ABBA94504E13B836CE9B9BD64C7ACB99296996C1C2C5DA5B69A461D03CDDF7D512ADB5D0C86A29D9A7K4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Степина Екатерина Владимировна</cp:lastModifiedBy>
  <cp:revision>2</cp:revision>
  <dcterms:created xsi:type="dcterms:W3CDTF">2023-04-17T07:16:00Z</dcterms:created>
  <dcterms:modified xsi:type="dcterms:W3CDTF">2023-04-17T07:17:00Z</dcterms:modified>
</cp:coreProperties>
</file>